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szCs w:val="22"/>
          <w:lang w:val="es-MX"/>
        </w:rPr>
        <w:id w:val="-1421250744"/>
        <w:placeholder>
          <w:docPart w:val="CC11CC6C90E74DE0A9B8C71F3A1BB93A"/>
        </w:placeholder>
        <w:date>
          <w:dateFormat w:val="d' de 'MMMM' de 'yyyy"/>
          <w:lid w:val="es-MX"/>
          <w:storeMappedDataAs w:val="dateTime"/>
          <w:calendar w:val="gregorian"/>
        </w:date>
      </w:sdtPr>
      <w:sdtEndPr/>
      <w:sdtContent>
        <w:p w:rsidR="00DB36E7" w:rsidRPr="00805D1F" w:rsidRDefault="00DB36E7" w:rsidP="00DB36E7">
          <w:pPr>
            <w:jc w:val="right"/>
            <w:rPr>
              <w:sz w:val="22"/>
              <w:szCs w:val="22"/>
              <w:lang w:val="es-MX"/>
            </w:rPr>
          </w:pPr>
          <w:r w:rsidRPr="00805D1F">
            <w:rPr>
              <w:sz w:val="22"/>
              <w:szCs w:val="22"/>
              <w:lang w:val="es-MX"/>
            </w:rPr>
            <w:t xml:space="preserve">d de mmm de </w:t>
          </w:r>
          <w:proofErr w:type="spellStart"/>
          <w:r>
            <w:rPr>
              <w:sz w:val="22"/>
              <w:szCs w:val="22"/>
              <w:lang w:val="es-MX"/>
            </w:rPr>
            <w:t>aaaa</w:t>
          </w:r>
          <w:proofErr w:type="spellEnd"/>
        </w:p>
      </w:sdtContent>
    </w:sdt>
    <w:p w:rsidR="00DB36E7" w:rsidRDefault="00DB36E7" w:rsidP="00DB36E7">
      <w:pPr>
        <w:jc w:val="center"/>
        <w:rPr>
          <w:sz w:val="24"/>
          <w:szCs w:val="24"/>
          <w:lang w:val="es-MX"/>
        </w:rPr>
      </w:pPr>
    </w:p>
    <w:p w:rsidR="00676E61" w:rsidRDefault="00676E61" w:rsidP="00DB36E7">
      <w:pPr>
        <w:jc w:val="center"/>
        <w:rPr>
          <w:sz w:val="24"/>
          <w:szCs w:val="24"/>
          <w:lang w:val="es-MX"/>
        </w:rPr>
      </w:pPr>
    </w:p>
    <w:p w:rsidR="00DB36E7" w:rsidRPr="00805D1F" w:rsidRDefault="00012C64" w:rsidP="00DB36E7">
      <w:pPr>
        <w:jc w:val="center"/>
        <w:rPr>
          <w:sz w:val="24"/>
          <w:szCs w:val="24"/>
          <w:lang w:val="es-MX"/>
        </w:rPr>
      </w:pPr>
      <w:r>
        <w:rPr>
          <w:sz w:val="24"/>
          <w:szCs w:val="24"/>
          <w:lang w:val="es-MX"/>
        </w:rPr>
        <w:t>Prop</w:t>
      </w:r>
      <w:r w:rsidR="00DD17DC">
        <w:rPr>
          <w:sz w:val="24"/>
          <w:szCs w:val="24"/>
          <w:lang w:val="es-MX"/>
        </w:rPr>
        <w:t>osición</w:t>
      </w:r>
      <w:r>
        <w:rPr>
          <w:sz w:val="24"/>
          <w:szCs w:val="24"/>
          <w:lang w:val="es-MX"/>
        </w:rPr>
        <w:t xml:space="preserve"> Económica</w:t>
      </w:r>
      <w:r w:rsidR="00DD17DC">
        <w:rPr>
          <w:sz w:val="24"/>
          <w:szCs w:val="24"/>
          <w:lang w:val="es-MX"/>
        </w:rPr>
        <w:t xml:space="preserve"> por Localidad</w:t>
      </w:r>
    </w:p>
    <w:p w:rsidR="00DB36E7" w:rsidRDefault="00DB36E7" w:rsidP="009E44A1">
      <w:pPr>
        <w:jc w:val="left"/>
        <w:rPr>
          <w:sz w:val="24"/>
          <w:szCs w:val="24"/>
          <w:lang w:val="es-MX"/>
        </w:rPr>
      </w:pPr>
    </w:p>
    <w:p w:rsidR="00676E61" w:rsidRDefault="00676E61" w:rsidP="009E44A1">
      <w:pPr>
        <w:jc w:val="left"/>
        <w:rPr>
          <w:sz w:val="24"/>
          <w:szCs w:val="24"/>
          <w:lang w:val="es-MX"/>
        </w:rPr>
      </w:pPr>
    </w:p>
    <w:p w:rsidR="009E44A1" w:rsidRDefault="009E44A1" w:rsidP="00676E61">
      <w:pPr>
        <w:tabs>
          <w:tab w:val="right" w:leader="underscore" w:pos="9356"/>
        </w:tabs>
        <w:jc w:val="left"/>
        <w:rPr>
          <w:sz w:val="24"/>
          <w:szCs w:val="24"/>
          <w:lang w:val="es-MX"/>
        </w:rPr>
      </w:pPr>
      <w:r>
        <w:rPr>
          <w:sz w:val="24"/>
          <w:szCs w:val="24"/>
          <w:lang w:val="es-MX"/>
        </w:rPr>
        <w:t>Ejecutor Calificado</w:t>
      </w:r>
      <w:r w:rsidR="00632C7E">
        <w:rPr>
          <w:sz w:val="24"/>
          <w:szCs w:val="24"/>
          <w:lang w:val="es-MX"/>
        </w:rPr>
        <w:tab/>
      </w:r>
    </w:p>
    <w:p w:rsidR="009E44A1" w:rsidRDefault="009E44A1" w:rsidP="009E44A1">
      <w:pPr>
        <w:jc w:val="left"/>
        <w:rPr>
          <w:sz w:val="24"/>
          <w:szCs w:val="24"/>
          <w:lang w:val="es-MX"/>
        </w:rPr>
      </w:pPr>
    </w:p>
    <w:p w:rsidR="00676E61" w:rsidRDefault="00676E61" w:rsidP="009E44A1">
      <w:pPr>
        <w:jc w:val="left"/>
        <w:rPr>
          <w:sz w:val="24"/>
          <w:szCs w:val="24"/>
          <w:lang w:val="es-MX"/>
        </w:rPr>
      </w:pPr>
    </w:p>
    <w:tbl>
      <w:tblPr>
        <w:tblStyle w:val="Tablaconcuadrcula"/>
        <w:tblW w:w="0" w:type="auto"/>
        <w:tblLayout w:type="fixed"/>
        <w:tblLook w:val="04A0" w:firstRow="1" w:lastRow="0" w:firstColumn="1" w:lastColumn="0" w:noHBand="0" w:noVBand="1"/>
      </w:tblPr>
      <w:tblGrid>
        <w:gridCol w:w="959"/>
        <w:gridCol w:w="992"/>
        <w:gridCol w:w="2410"/>
        <w:gridCol w:w="1051"/>
        <w:gridCol w:w="1052"/>
        <w:gridCol w:w="1052"/>
        <w:gridCol w:w="1052"/>
        <w:gridCol w:w="1052"/>
      </w:tblGrid>
      <w:tr w:rsidR="00DD17DC" w:rsidTr="00DD17DC">
        <w:tc>
          <w:tcPr>
            <w:tcW w:w="959" w:type="dxa"/>
            <w:vMerge w:val="restart"/>
            <w:vAlign w:val="center"/>
          </w:tcPr>
          <w:p w:rsidR="00DD17DC" w:rsidRDefault="00DD17DC" w:rsidP="00DD17DC">
            <w:pPr>
              <w:jc w:val="center"/>
              <w:rPr>
                <w:sz w:val="24"/>
                <w:szCs w:val="24"/>
                <w:lang w:val="es-MX"/>
              </w:rPr>
            </w:pPr>
            <w:r>
              <w:rPr>
                <w:sz w:val="24"/>
                <w:szCs w:val="24"/>
                <w:lang w:val="es-MX"/>
              </w:rPr>
              <w:t>Pa-quete</w:t>
            </w:r>
          </w:p>
        </w:tc>
        <w:tc>
          <w:tcPr>
            <w:tcW w:w="3402" w:type="dxa"/>
            <w:gridSpan w:val="2"/>
            <w:vAlign w:val="center"/>
          </w:tcPr>
          <w:p w:rsidR="00DD17DC" w:rsidRDefault="00DD17DC" w:rsidP="00676E61">
            <w:pPr>
              <w:jc w:val="center"/>
              <w:rPr>
                <w:sz w:val="24"/>
                <w:szCs w:val="24"/>
                <w:lang w:val="es-MX"/>
              </w:rPr>
            </w:pPr>
            <w:r>
              <w:rPr>
                <w:sz w:val="24"/>
                <w:szCs w:val="24"/>
                <w:lang w:val="es-MX"/>
              </w:rPr>
              <w:t>Localidad</w:t>
            </w:r>
          </w:p>
        </w:tc>
        <w:tc>
          <w:tcPr>
            <w:tcW w:w="5259" w:type="dxa"/>
            <w:gridSpan w:val="5"/>
            <w:vAlign w:val="center"/>
          </w:tcPr>
          <w:p w:rsidR="00DD17DC" w:rsidRDefault="00DD17DC" w:rsidP="00676E61">
            <w:pPr>
              <w:jc w:val="center"/>
              <w:rPr>
                <w:sz w:val="24"/>
                <w:szCs w:val="24"/>
                <w:lang w:val="es-MX"/>
              </w:rPr>
            </w:pPr>
            <w:r>
              <w:rPr>
                <w:sz w:val="24"/>
                <w:szCs w:val="24"/>
                <w:lang w:val="es-MX"/>
              </w:rPr>
              <w:t>Precios Unitarios</w:t>
            </w:r>
          </w:p>
        </w:tc>
      </w:tr>
      <w:tr w:rsidR="00DD17DC" w:rsidTr="00DD17DC">
        <w:tc>
          <w:tcPr>
            <w:tcW w:w="959" w:type="dxa"/>
            <w:vMerge/>
          </w:tcPr>
          <w:p w:rsidR="00DD17DC" w:rsidRPr="00632C7E" w:rsidRDefault="00DD17DC" w:rsidP="00676E61">
            <w:pPr>
              <w:jc w:val="center"/>
            </w:pPr>
          </w:p>
        </w:tc>
        <w:tc>
          <w:tcPr>
            <w:tcW w:w="992" w:type="dxa"/>
          </w:tcPr>
          <w:p w:rsidR="00DD17DC" w:rsidRPr="00632C7E" w:rsidRDefault="00DD17DC" w:rsidP="00DD17DC">
            <w:pPr>
              <w:jc w:val="center"/>
            </w:pPr>
            <w:r>
              <w:rPr>
                <w:sz w:val="24"/>
                <w:szCs w:val="24"/>
                <w:lang w:val="es-MX"/>
              </w:rPr>
              <w:t>Núm.</w:t>
            </w:r>
          </w:p>
        </w:tc>
        <w:tc>
          <w:tcPr>
            <w:tcW w:w="2410" w:type="dxa"/>
          </w:tcPr>
          <w:p w:rsidR="00DD17DC" w:rsidRPr="00DD17DC" w:rsidRDefault="00DD17DC" w:rsidP="00676E61">
            <w:pPr>
              <w:jc w:val="center"/>
              <w:rPr>
                <w:sz w:val="24"/>
                <w:szCs w:val="24"/>
              </w:rPr>
            </w:pPr>
            <w:r w:rsidRPr="00DD17DC">
              <w:rPr>
                <w:sz w:val="24"/>
                <w:szCs w:val="24"/>
              </w:rPr>
              <w:t>Nombre</w:t>
            </w:r>
          </w:p>
        </w:tc>
        <w:tc>
          <w:tcPr>
            <w:tcW w:w="1051" w:type="dxa"/>
            <w:vAlign w:val="center"/>
          </w:tcPr>
          <w:p w:rsidR="00DD17DC" w:rsidRDefault="00DD17DC" w:rsidP="00676E61">
            <w:pPr>
              <w:jc w:val="center"/>
              <w:rPr>
                <w:sz w:val="24"/>
                <w:szCs w:val="24"/>
                <w:lang w:val="es-MX"/>
              </w:rPr>
            </w:pPr>
            <w:r w:rsidRPr="00632C7E">
              <w:t>MSI</w:t>
            </w:r>
          </w:p>
        </w:tc>
        <w:tc>
          <w:tcPr>
            <w:tcW w:w="1052" w:type="dxa"/>
            <w:vAlign w:val="center"/>
          </w:tcPr>
          <w:p w:rsidR="00DD17DC" w:rsidRDefault="00DD17DC" w:rsidP="00676E61">
            <w:pPr>
              <w:jc w:val="center"/>
              <w:rPr>
                <w:sz w:val="24"/>
                <w:szCs w:val="24"/>
                <w:lang w:val="es-MX"/>
              </w:rPr>
            </w:pPr>
            <w:r w:rsidRPr="00632C7E">
              <w:t>MSCE</w:t>
            </w:r>
          </w:p>
        </w:tc>
        <w:tc>
          <w:tcPr>
            <w:tcW w:w="1052" w:type="dxa"/>
            <w:vAlign w:val="center"/>
          </w:tcPr>
          <w:p w:rsidR="00DD17DC" w:rsidRDefault="00DD17DC" w:rsidP="00676E61">
            <w:pPr>
              <w:jc w:val="center"/>
              <w:rPr>
                <w:sz w:val="24"/>
                <w:szCs w:val="24"/>
                <w:lang w:val="es-MX"/>
              </w:rPr>
            </w:pPr>
            <w:r w:rsidRPr="00632C7E">
              <w:t>MSCS</w:t>
            </w:r>
          </w:p>
        </w:tc>
        <w:tc>
          <w:tcPr>
            <w:tcW w:w="1052" w:type="dxa"/>
            <w:vAlign w:val="center"/>
          </w:tcPr>
          <w:p w:rsidR="00DD17DC" w:rsidRDefault="00DD17DC" w:rsidP="00676E61">
            <w:pPr>
              <w:jc w:val="center"/>
              <w:rPr>
                <w:sz w:val="24"/>
                <w:szCs w:val="24"/>
                <w:lang w:val="es-MX"/>
              </w:rPr>
            </w:pPr>
            <w:r w:rsidRPr="00632C7E">
              <w:t>MSCR</w:t>
            </w:r>
          </w:p>
        </w:tc>
        <w:tc>
          <w:tcPr>
            <w:tcW w:w="1052" w:type="dxa"/>
            <w:vAlign w:val="center"/>
          </w:tcPr>
          <w:p w:rsidR="00DD17DC" w:rsidRDefault="00DD17DC" w:rsidP="00676E61">
            <w:pPr>
              <w:jc w:val="center"/>
              <w:rPr>
                <w:sz w:val="24"/>
                <w:szCs w:val="24"/>
                <w:lang w:val="es-MX"/>
              </w:rPr>
            </w:pPr>
            <w:r w:rsidRPr="00632C7E">
              <w:t>MSPP</w:t>
            </w: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r w:rsidR="00DD17DC" w:rsidTr="00DD17DC">
        <w:tc>
          <w:tcPr>
            <w:tcW w:w="959" w:type="dxa"/>
          </w:tcPr>
          <w:p w:rsidR="00DD17DC" w:rsidRDefault="00DD17DC" w:rsidP="009E44A1">
            <w:pPr>
              <w:jc w:val="left"/>
              <w:rPr>
                <w:sz w:val="24"/>
                <w:szCs w:val="24"/>
                <w:lang w:val="es-MX"/>
              </w:rPr>
            </w:pPr>
          </w:p>
        </w:tc>
        <w:tc>
          <w:tcPr>
            <w:tcW w:w="992" w:type="dxa"/>
          </w:tcPr>
          <w:p w:rsidR="00DD17DC" w:rsidRDefault="00DD17DC" w:rsidP="009E44A1">
            <w:pPr>
              <w:jc w:val="left"/>
              <w:rPr>
                <w:sz w:val="24"/>
                <w:szCs w:val="24"/>
                <w:lang w:val="es-MX"/>
              </w:rPr>
            </w:pPr>
          </w:p>
        </w:tc>
        <w:tc>
          <w:tcPr>
            <w:tcW w:w="2410" w:type="dxa"/>
          </w:tcPr>
          <w:p w:rsidR="00DD17DC" w:rsidRDefault="00DD17DC" w:rsidP="009E44A1">
            <w:pPr>
              <w:jc w:val="left"/>
              <w:rPr>
                <w:sz w:val="24"/>
                <w:szCs w:val="24"/>
                <w:lang w:val="es-MX"/>
              </w:rPr>
            </w:pPr>
          </w:p>
        </w:tc>
        <w:tc>
          <w:tcPr>
            <w:tcW w:w="1051"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c>
          <w:tcPr>
            <w:tcW w:w="1052" w:type="dxa"/>
          </w:tcPr>
          <w:p w:rsidR="00DD17DC" w:rsidRDefault="00DD17DC" w:rsidP="009E44A1">
            <w:pPr>
              <w:jc w:val="left"/>
              <w:rPr>
                <w:sz w:val="24"/>
                <w:szCs w:val="24"/>
                <w:lang w:val="es-MX"/>
              </w:rPr>
            </w:pPr>
          </w:p>
        </w:tc>
      </w:tr>
    </w:tbl>
    <w:p w:rsidR="00D966A8" w:rsidRDefault="00D966A8"/>
    <w:p w:rsidR="00676E61" w:rsidRPr="00632C7E" w:rsidRDefault="00676E61">
      <w:r w:rsidRPr="00632C7E">
        <w:t>MSI Módulo Solar Individual</w:t>
      </w:r>
    </w:p>
    <w:p w:rsidR="00676E61" w:rsidRPr="00632C7E" w:rsidRDefault="00676E61">
      <w:r w:rsidRPr="00632C7E">
        <w:t>MSCE Módulo Solar para Centro Educativo</w:t>
      </w:r>
    </w:p>
    <w:p w:rsidR="00676E61" w:rsidRPr="00632C7E" w:rsidRDefault="00676E61">
      <w:r w:rsidRPr="00632C7E">
        <w:t>MSCS Módulo Solar para Centro de Salud</w:t>
      </w:r>
    </w:p>
    <w:p w:rsidR="00676E61" w:rsidRPr="00632C7E" w:rsidRDefault="00676E61">
      <w:r w:rsidRPr="00632C7E">
        <w:t>MSCR Módulo Solar para Centros de Reunión Públicos</w:t>
      </w:r>
    </w:p>
    <w:p w:rsidR="00676E61" w:rsidRPr="00632C7E" w:rsidRDefault="00676E61">
      <w:r w:rsidRPr="00632C7E">
        <w:t>MSPP Módulo Solar para Proyectos Productivos de la Comunidad</w:t>
      </w:r>
    </w:p>
    <w:p w:rsidR="009E44A1" w:rsidRDefault="009E44A1"/>
    <w:p w:rsidR="00676E61" w:rsidRDefault="00676E61"/>
    <w:p w:rsidR="00676E61" w:rsidRDefault="00676E61"/>
    <w:p w:rsidR="00676E61" w:rsidRDefault="00676E61"/>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768"/>
        <w:gridCol w:w="4696"/>
      </w:tblGrid>
      <w:tr w:rsidR="009E44A1" w:rsidRPr="00D120D0" w:rsidTr="00632C7E">
        <w:trPr>
          <w:trHeight w:val="1765"/>
        </w:trPr>
        <w:tc>
          <w:tcPr>
            <w:tcW w:w="4768" w:type="dxa"/>
            <w:tcBorders>
              <w:top w:val="single" w:sz="4" w:space="0" w:color="auto"/>
              <w:left w:val="single" w:sz="4" w:space="0" w:color="auto"/>
              <w:bottom w:val="single" w:sz="4" w:space="0" w:color="auto"/>
              <w:right w:val="single" w:sz="4" w:space="0" w:color="auto"/>
            </w:tcBorders>
          </w:tcPr>
          <w:p w:rsidR="009E44A1" w:rsidRPr="00D120D0" w:rsidRDefault="009E44A1" w:rsidP="007620A2">
            <w:pPr>
              <w:contextualSpacing/>
              <w:jc w:val="center"/>
              <w:rPr>
                <w:rFonts w:ascii="Arial Narrow" w:hAnsi="Arial Narrow"/>
                <w:lang w:val="es-MX"/>
              </w:rPr>
            </w:pPr>
          </w:p>
        </w:tc>
        <w:tc>
          <w:tcPr>
            <w:tcW w:w="4696" w:type="dxa"/>
            <w:tcBorders>
              <w:top w:val="single" w:sz="4" w:space="0" w:color="auto"/>
              <w:left w:val="single" w:sz="4" w:space="0" w:color="auto"/>
              <w:bottom w:val="single" w:sz="4" w:space="0" w:color="auto"/>
              <w:right w:val="single" w:sz="4" w:space="0" w:color="auto"/>
            </w:tcBorders>
          </w:tcPr>
          <w:p w:rsidR="009E44A1" w:rsidRPr="00D120D0" w:rsidRDefault="009E44A1" w:rsidP="007620A2">
            <w:pPr>
              <w:widowControl/>
              <w:autoSpaceDE/>
              <w:autoSpaceDN/>
              <w:adjustRightInd/>
              <w:spacing w:line="276" w:lineRule="auto"/>
              <w:jc w:val="center"/>
              <w:rPr>
                <w:rFonts w:ascii="Arial Narrow" w:hAnsi="Arial Narrow"/>
                <w:lang w:val="es-MX"/>
              </w:rPr>
            </w:pPr>
          </w:p>
        </w:tc>
      </w:tr>
      <w:tr w:rsidR="009E44A1" w:rsidRPr="00D120D0" w:rsidTr="00632C7E">
        <w:tc>
          <w:tcPr>
            <w:tcW w:w="4768" w:type="dxa"/>
            <w:tcBorders>
              <w:top w:val="single" w:sz="4" w:space="0" w:color="auto"/>
              <w:left w:val="single" w:sz="4" w:space="0" w:color="auto"/>
              <w:bottom w:val="single" w:sz="4" w:space="0" w:color="auto"/>
              <w:right w:val="single" w:sz="4" w:space="0" w:color="auto"/>
            </w:tcBorders>
            <w:vAlign w:val="center"/>
          </w:tcPr>
          <w:p w:rsidR="009E44A1" w:rsidRPr="00D120D0" w:rsidRDefault="009E44A1" w:rsidP="007620A2">
            <w:pPr>
              <w:contextualSpacing/>
              <w:jc w:val="center"/>
              <w:rPr>
                <w:rFonts w:ascii="Tahoma" w:hAnsi="Tahoma" w:cs="Tahoma"/>
                <w:sz w:val="22"/>
                <w:szCs w:val="22"/>
                <w:lang w:val="es-MX"/>
              </w:rPr>
            </w:pPr>
            <w:r w:rsidRPr="00D120D0">
              <w:rPr>
                <w:rFonts w:ascii="Tahoma" w:hAnsi="Tahoma" w:cs="Tahoma"/>
                <w:sz w:val="22"/>
                <w:szCs w:val="22"/>
                <w:lang w:val="es-MX"/>
              </w:rPr>
              <w:t>Nombre</w:t>
            </w:r>
          </w:p>
        </w:tc>
        <w:tc>
          <w:tcPr>
            <w:tcW w:w="4696" w:type="dxa"/>
            <w:tcBorders>
              <w:top w:val="single" w:sz="4" w:space="0" w:color="auto"/>
              <w:left w:val="single" w:sz="4" w:space="0" w:color="auto"/>
              <w:bottom w:val="single" w:sz="4" w:space="0" w:color="auto"/>
              <w:right w:val="single" w:sz="4" w:space="0" w:color="auto"/>
            </w:tcBorders>
            <w:vAlign w:val="center"/>
          </w:tcPr>
          <w:p w:rsidR="009E44A1" w:rsidRPr="00D120D0" w:rsidRDefault="009E44A1" w:rsidP="007620A2">
            <w:pPr>
              <w:contextualSpacing/>
              <w:jc w:val="center"/>
              <w:rPr>
                <w:rFonts w:ascii="Tahoma" w:hAnsi="Tahoma" w:cs="Tahoma"/>
                <w:sz w:val="22"/>
                <w:szCs w:val="22"/>
                <w:lang w:val="es-MX"/>
              </w:rPr>
            </w:pPr>
            <w:r w:rsidRPr="00D120D0">
              <w:rPr>
                <w:rFonts w:ascii="Tahoma" w:hAnsi="Tahoma" w:cs="Tahoma"/>
                <w:sz w:val="22"/>
                <w:szCs w:val="22"/>
                <w:lang w:val="es-MX"/>
              </w:rPr>
              <w:t>Firma</w:t>
            </w:r>
          </w:p>
        </w:tc>
      </w:tr>
    </w:tbl>
    <w:p w:rsidR="009E44A1" w:rsidRDefault="009E44A1"/>
    <w:sectPr w:rsidR="009E44A1" w:rsidSect="00DE0984">
      <w:headerReference w:type="even" r:id="rId7"/>
      <w:headerReference w:type="default" r:id="rId8"/>
      <w:footerReference w:type="even" r:id="rId9"/>
      <w:footerReference w:type="default" r:id="rId10"/>
      <w:headerReference w:type="first" r:id="rId11"/>
      <w:footerReference w:type="first" r:id="rId12"/>
      <w:pgSz w:w="12240" w:h="15840" w:code="1"/>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1E" w:rsidRDefault="003A7D1E" w:rsidP="00C36231">
      <w:r>
        <w:separator/>
      </w:r>
    </w:p>
  </w:endnote>
  <w:endnote w:type="continuationSeparator" w:id="0">
    <w:p w:rsidR="003A7D1E" w:rsidRDefault="003A7D1E" w:rsidP="00C3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1A" w:rsidRDefault="00B74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1A" w:rsidRPr="00360388" w:rsidRDefault="00B74E1A" w:rsidP="00B74E1A">
    <w:pPr>
      <w:pStyle w:val="Piedepgina"/>
      <w:jc w:val="right"/>
      <w:rPr>
        <w:rFonts w:ascii="Century Gothic" w:hAnsi="Century Gothic"/>
        <w:sz w:val="18"/>
        <w:szCs w:val="18"/>
      </w:rPr>
    </w:pPr>
    <w:bookmarkStart w:id="0" w:name="_GoBack"/>
    <w:r w:rsidRPr="00360388">
      <w:rPr>
        <w:rFonts w:ascii="Century Gothic" w:hAnsi="Century Gothic"/>
        <w:sz w:val="18"/>
        <w:szCs w:val="18"/>
      </w:rPr>
      <w:t xml:space="preserve">Página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Pr>
        <w:rFonts w:ascii="Century Gothic" w:hAnsi="Century Gothic"/>
        <w:sz w:val="18"/>
        <w:szCs w:val="18"/>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sz w:val="18"/>
        <w:szCs w:val="18"/>
      </w:rPr>
      <w:t>1</w:t>
    </w:r>
    <w:r>
      <w:rPr>
        <w:rFonts w:ascii="Century Gothic" w:hAnsi="Century Gothic"/>
        <w:sz w:val="18"/>
        <w:szCs w:val="18"/>
      </w:rPr>
      <w:fldChar w:fldCharType="end"/>
    </w:r>
  </w:p>
  <w:bookmarkEnd w:id="0"/>
  <w:p w:rsidR="00DB36E7" w:rsidRPr="00DB36E7" w:rsidRDefault="00DB36E7" w:rsidP="00DB36E7">
    <w:pPr>
      <w:pStyle w:val="Niveldos"/>
      <w:spacing w:before="0" w:after="0"/>
      <w:ind w:left="0" w:firstLine="0"/>
      <w:jc w:val="center"/>
      <w:rPr>
        <w:rFonts w:ascii="Calibri" w:hAnsi="Calibri" w:cs="Calibri"/>
        <w:bCs w:val="0"/>
        <w:sz w:val="12"/>
        <w:szCs w:val="32"/>
        <w:lang w:val="es-MX"/>
      </w:rPr>
    </w:pPr>
  </w:p>
  <w:p w:rsidR="00DB36E7" w:rsidRPr="00DB36E7" w:rsidRDefault="00DB36E7" w:rsidP="00DB36E7">
    <w:pPr>
      <w:pStyle w:val="Niveldos"/>
      <w:spacing w:before="0" w:after="0"/>
      <w:ind w:left="0" w:firstLine="0"/>
      <w:jc w:val="center"/>
      <w:rPr>
        <w:rFonts w:ascii="Calibri" w:hAnsi="Calibri" w:cs="Calibri"/>
        <w:sz w:val="2"/>
        <w:lang w:val="es-MX"/>
      </w:rPr>
    </w:pPr>
    <w:r w:rsidRPr="00DB36E7">
      <w:rPr>
        <w:rFonts w:ascii="Calibri" w:hAnsi="Calibri" w:cs="Calibri"/>
        <w:bCs w:val="0"/>
        <w:sz w:val="12"/>
        <w:szCs w:val="32"/>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1A" w:rsidRDefault="00B74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1E" w:rsidRDefault="003A7D1E" w:rsidP="00C36231">
      <w:r>
        <w:separator/>
      </w:r>
    </w:p>
  </w:footnote>
  <w:footnote w:type="continuationSeparator" w:id="0">
    <w:p w:rsidR="003A7D1E" w:rsidRDefault="003A7D1E" w:rsidP="00C3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1A" w:rsidRDefault="00B74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84" w:rsidRPr="00DE0984" w:rsidRDefault="00DE0984" w:rsidP="00C36231">
    <w:pPr>
      <w:pStyle w:val="Encabezado"/>
      <w:tabs>
        <w:tab w:val="clear" w:pos="4419"/>
        <w:tab w:val="clear" w:pos="8838"/>
      </w:tabs>
      <w:rPr>
        <w:sz w:val="22"/>
        <w:szCs w:val="22"/>
      </w:rPr>
    </w:pPr>
    <w:r w:rsidRPr="00DE0984">
      <w:rPr>
        <w:noProof/>
        <w:sz w:val="22"/>
        <w:szCs w:val="22"/>
      </w:rPr>
      <w:drawing>
        <wp:anchor distT="0" distB="0" distL="114300" distR="114300" simplePos="0" relativeHeight="251625984" behindDoc="0" locked="0" layoutInCell="1" allowOverlap="1" wp14:anchorId="7DE3D85F" wp14:editId="28F0AB20">
          <wp:simplePos x="0" y="0"/>
          <wp:positionH relativeFrom="column">
            <wp:posOffset>-347980</wp:posOffset>
          </wp:positionH>
          <wp:positionV relativeFrom="paragraph">
            <wp:posOffset>-110490</wp:posOffset>
          </wp:positionV>
          <wp:extent cx="1640840" cy="474980"/>
          <wp:effectExtent l="0" t="0" r="0" b="1270"/>
          <wp:wrapNone/>
          <wp:docPr id="3" name="Imagen 3" descr="Resultado de imagen para SENER"/>
          <wp:cNvGraphicFramePr/>
          <a:graphic xmlns:a="http://schemas.openxmlformats.org/drawingml/2006/main">
            <a:graphicData uri="http://schemas.openxmlformats.org/drawingml/2006/picture">
              <pic:pic xmlns:pic="http://schemas.openxmlformats.org/drawingml/2006/picture">
                <pic:nvPicPr>
                  <pic:cNvPr id="2" name="Imagen 2" descr="Resultado de imagen para SENER"/>
                  <pic:cNvPicPr/>
                </pic:nvPicPr>
                <pic:blipFill rotWithShape="1">
                  <a:blip r:embed="rId1"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0984">
      <w:rPr>
        <w:noProof/>
        <w:sz w:val="22"/>
        <w:szCs w:val="22"/>
      </w:rPr>
      <w:drawing>
        <wp:anchor distT="0" distB="0" distL="114300" distR="114300" simplePos="0" relativeHeight="251688448" behindDoc="0" locked="0" layoutInCell="1" allowOverlap="1" wp14:anchorId="7494796C" wp14:editId="7F030B1B">
          <wp:simplePos x="0" y="0"/>
          <wp:positionH relativeFrom="column">
            <wp:posOffset>4998720</wp:posOffset>
          </wp:positionH>
          <wp:positionV relativeFrom="paragraph">
            <wp:posOffset>-175260</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14:sizeRelH relativeFrom="page">
            <wp14:pctWidth>0</wp14:pctWidth>
          </wp14:sizeRelH>
          <wp14:sizeRelV relativeFrom="page">
            <wp14:pctHeight>0</wp14:pctHeight>
          </wp14:sizeRelV>
        </wp:anchor>
      </w:drawing>
    </w:r>
    <w:r w:rsidRPr="00DE0984">
      <w:rPr>
        <w:rFonts w:ascii="Times New Roman" w:hAnsi="Times New Roman"/>
        <w:noProof/>
        <w:sz w:val="22"/>
        <w:szCs w:val="22"/>
        <w:lang w:val="es-MX" w:eastAsia="es-MX"/>
      </w:rPr>
      <mc:AlternateContent>
        <mc:Choice Requires="wps">
          <w:drawing>
            <wp:anchor distT="0" distB="0" distL="114300" distR="114300" simplePos="0" relativeHeight="251750912" behindDoc="0" locked="0" layoutInCell="1" allowOverlap="1" wp14:anchorId="4B6A79BA" wp14:editId="4ECCA079">
              <wp:simplePos x="0" y="0"/>
              <wp:positionH relativeFrom="margin">
                <wp:posOffset>1725930</wp:posOffset>
              </wp:positionH>
              <wp:positionV relativeFrom="paragraph">
                <wp:posOffset>-175260</wp:posOffset>
              </wp:positionV>
              <wp:extent cx="2519045" cy="596900"/>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96900"/>
                      </a:xfrm>
                      <a:prstGeom prst="rect">
                        <a:avLst/>
                      </a:prstGeom>
                      <a:solidFill>
                        <a:srgbClr val="FFFFFF"/>
                      </a:solidFill>
                      <a:ln w="9525">
                        <a:noFill/>
                        <a:miter lim="800000"/>
                        <a:headEnd/>
                        <a:tailEnd/>
                      </a:ln>
                    </wps:spPr>
                    <wps:txbx>
                      <w:txbxContent>
                        <w:p w:rsidR="00C36231" w:rsidRPr="003B3F35" w:rsidRDefault="003B3F35" w:rsidP="00C36231">
                          <w:pPr>
                            <w:pStyle w:val="Niveldos"/>
                            <w:spacing w:before="0" w:after="0"/>
                            <w:ind w:left="0" w:firstLine="0"/>
                            <w:jc w:val="center"/>
                            <w:rPr>
                              <w:rFonts w:ascii="Verdana" w:hAnsi="Verdana" w:cs="Tahoma"/>
                              <w:bCs w:val="0"/>
                            </w:rPr>
                          </w:pPr>
                          <w:r w:rsidRPr="003B3F35">
                            <w:rPr>
                              <w:rFonts w:ascii="Verdana" w:hAnsi="Verdana" w:cs="Tahoma"/>
                              <w:bCs w:val="0"/>
                              <w:lang w:val="es-MX"/>
                            </w:rPr>
                            <w:t>3</w:t>
                          </w:r>
                          <w:r w:rsidR="00C36231" w:rsidRPr="003B3F35">
                            <w:rPr>
                              <w:rFonts w:ascii="Verdana" w:hAnsi="Verdana" w:cs="Tahoma"/>
                              <w:bCs w:val="0"/>
                              <w:lang w:val="es-MX"/>
                            </w:rPr>
                            <w:t>.</w:t>
                          </w:r>
                          <w:r w:rsidR="00012C64" w:rsidRPr="003B3F35">
                            <w:rPr>
                              <w:rFonts w:ascii="Verdana" w:hAnsi="Verdana" w:cs="Tahoma"/>
                              <w:bCs w:val="0"/>
                              <w:lang w:val="es-MX"/>
                            </w:rPr>
                            <w:t>3</w:t>
                          </w:r>
                          <w:r w:rsidRPr="003B3F35">
                            <w:rPr>
                              <w:rFonts w:ascii="Verdana" w:hAnsi="Verdana" w:cs="Tahoma"/>
                              <w:bCs w:val="0"/>
                              <w:lang w:val="es-MX"/>
                            </w:rPr>
                            <w:t>.2</w:t>
                          </w:r>
                          <w:r w:rsidR="00C36231" w:rsidRPr="003B3F35">
                            <w:rPr>
                              <w:rFonts w:ascii="Verdana" w:hAnsi="Verdana" w:cs="Tahoma"/>
                              <w:bCs w:val="0"/>
                              <w:lang w:val="es-MX"/>
                            </w:rPr>
                            <w:t xml:space="preserve"> Prop</w:t>
                          </w:r>
                          <w:r w:rsidR="00DD17DC">
                            <w:rPr>
                              <w:rFonts w:ascii="Verdana" w:hAnsi="Verdana" w:cs="Tahoma"/>
                              <w:bCs w:val="0"/>
                              <w:lang w:val="es-MX"/>
                            </w:rPr>
                            <w:t>osición</w:t>
                          </w:r>
                          <w:r w:rsidR="00C36231" w:rsidRPr="003B3F35">
                            <w:rPr>
                              <w:rFonts w:ascii="Verdana" w:hAnsi="Verdana" w:cs="Tahoma"/>
                              <w:bCs w:val="0"/>
                              <w:lang w:val="es-MX"/>
                            </w:rPr>
                            <w:t xml:space="preserve"> </w:t>
                          </w:r>
                          <w:r w:rsidR="00012C64" w:rsidRPr="003B3F35">
                            <w:rPr>
                              <w:rFonts w:ascii="Verdana" w:hAnsi="Verdana" w:cs="Tahoma"/>
                              <w:bCs w:val="0"/>
                              <w:lang w:val="es-MX"/>
                            </w:rPr>
                            <w:t>Económica</w:t>
                          </w:r>
                        </w:p>
                        <w:p w:rsidR="00C36231" w:rsidRPr="003B3F35" w:rsidRDefault="00012C64" w:rsidP="00C36231">
                          <w:pPr>
                            <w:pStyle w:val="Niveldos"/>
                            <w:spacing w:before="0" w:after="0"/>
                            <w:ind w:left="0" w:firstLine="0"/>
                            <w:jc w:val="center"/>
                            <w:rPr>
                              <w:rFonts w:ascii="Tahoma" w:hAnsi="Tahoma" w:cs="Tahoma"/>
                              <w:sz w:val="6"/>
                              <w:lang w:val="es-MX"/>
                            </w:rPr>
                          </w:pPr>
                          <w:r w:rsidRPr="003B3F35">
                            <w:rPr>
                              <w:rFonts w:ascii="Tahoma" w:hAnsi="Tahoma" w:cs="Tahoma"/>
                              <w:bCs w:val="0"/>
                              <w:sz w:val="14"/>
                              <w:szCs w:val="32"/>
                              <w:lang w:val="es-MX"/>
                            </w:rPr>
                            <w:t>Proyecto del Componente de Apoyo a la Instalación de Sistemas Aislados de Electrificación para Comunidades Rurales y Zonas Urbanas Marginadas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A79BA" id="_x0000_t202" coordsize="21600,21600" o:spt="202" path="m,l,21600r21600,l21600,xe">
              <v:stroke joinstyle="miter"/>
              <v:path gradientshapeok="t" o:connecttype="rect"/>
            </v:shapetype>
            <v:shape id="Cuadro de texto 2" o:spid="_x0000_s1026" type="#_x0000_t202" style="position:absolute;left:0;text-align:left;margin-left:135.9pt;margin-top:-13.8pt;width:198.35pt;height:47pt;z-index:251750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" stroked="f">
              <v:textbox style="mso-fit-shape-to-text:t">
                <w:txbxContent>
                  <w:p w:rsidR="00C36231" w:rsidRPr="003B3F35" w:rsidRDefault="003B3F35" w:rsidP="00C36231">
                    <w:pPr>
                      <w:pStyle w:val="Niveldos"/>
                      <w:spacing w:before="0" w:after="0"/>
                      <w:ind w:left="0" w:firstLine="0"/>
                      <w:jc w:val="center"/>
                      <w:rPr>
                        <w:rFonts w:ascii="Verdana" w:hAnsi="Verdana" w:cs="Tahoma"/>
                        <w:bCs w:val="0"/>
                      </w:rPr>
                    </w:pPr>
                    <w:r w:rsidRPr="003B3F35">
                      <w:rPr>
                        <w:rFonts w:ascii="Verdana" w:hAnsi="Verdana" w:cs="Tahoma"/>
                        <w:bCs w:val="0"/>
                        <w:lang w:val="es-MX"/>
                      </w:rPr>
                      <w:t>3</w:t>
                    </w:r>
                    <w:r w:rsidR="00C36231" w:rsidRPr="003B3F35">
                      <w:rPr>
                        <w:rFonts w:ascii="Verdana" w:hAnsi="Verdana" w:cs="Tahoma"/>
                        <w:bCs w:val="0"/>
                        <w:lang w:val="es-MX"/>
                      </w:rPr>
                      <w:t>.</w:t>
                    </w:r>
                    <w:r w:rsidR="00012C64" w:rsidRPr="003B3F35">
                      <w:rPr>
                        <w:rFonts w:ascii="Verdana" w:hAnsi="Verdana" w:cs="Tahoma"/>
                        <w:bCs w:val="0"/>
                        <w:lang w:val="es-MX"/>
                      </w:rPr>
                      <w:t>3</w:t>
                    </w:r>
                    <w:r w:rsidRPr="003B3F35">
                      <w:rPr>
                        <w:rFonts w:ascii="Verdana" w:hAnsi="Verdana" w:cs="Tahoma"/>
                        <w:bCs w:val="0"/>
                        <w:lang w:val="es-MX"/>
                      </w:rPr>
                      <w:t>.2</w:t>
                    </w:r>
                    <w:r w:rsidR="00C36231" w:rsidRPr="003B3F35">
                      <w:rPr>
                        <w:rFonts w:ascii="Verdana" w:hAnsi="Verdana" w:cs="Tahoma"/>
                        <w:bCs w:val="0"/>
                        <w:lang w:val="es-MX"/>
                      </w:rPr>
                      <w:t xml:space="preserve"> Prop</w:t>
                    </w:r>
                    <w:r w:rsidR="00DD17DC">
                      <w:rPr>
                        <w:rFonts w:ascii="Verdana" w:hAnsi="Verdana" w:cs="Tahoma"/>
                        <w:bCs w:val="0"/>
                        <w:lang w:val="es-MX"/>
                      </w:rPr>
                      <w:t>osición</w:t>
                    </w:r>
                    <w:r w:rsidR="00C36231" w:rsidRPr="003B3F35">
                      <w:rPr>
                        <w:rFonts w:ascii="Verdana" w:hAnsi="Verdana" w:cs="Tahoma"/>
                        <w:bCs w:val="0"/>
                        <w:lang w:val="es-MX"/>
                      </w:rPr>
                      <w:t xml:space="preserve"> </w:t>
                    </w:r>
                    <w:r w:rsidR="00012C64" w:rsidRPr="003B3F35">
                      <w:rPr>
                        <w:rFonts w:ascii="Verdana" w:hAnsi="Verdana" w:cs="Tahoma"/>
                        <w:bCs w:val="0"/>
                        <w:lang w:val="es-MX"/>
                      </w:rPr>
                      <w:t>Económica</w:t>
                    </w:r>
                  </w:p>
                  <w:p w:rsidR="00C36231" w:rsidRPr="003B3F35" w:rsidRDefault="00012C64" w:rsidP="00C36231">
                    <w:pPr>
                      <w:pStyle w:val="Niveldos"/>
                      <w:spacing w:before="0" w:after="0"/>
                      <w:ind w:left="0" w:firstLine="0"/>
                      <w:jc w:val="center"/>
                      <w:rPr>
                        <w:rFonts w:ascii="Tahoma" w:hAnsi="Tahoma" w:cs="Tahoma"/>
                        <w:sz w:val="6"/>
                        <w:lang w:val="es-MX"/>
                      </w:rPr>
                    </w:pPr>
                    <w:r w:rsidRPr="003B3F35">
                      <w:rPr>
                        <w:rFonts w:ascii="Tahoma" w:hAnsi="Tahoma" w:cs="Tahoma"/>
                        <w:bCs w:val="0"/>
                        <w:sz w:val="14"/>
                        <w:szCs w:val="32"/>
                        <w:lang w:val="es-MX"/>
                      </w:rPr>
                      <w:t>Proyecto del Componente de Apoyo a la Instalación de Sistemas Aislados de Electrificación para Comunidades Rurales y Zonas Urbanas Marginadas</w:t>
                    </w:r>
                  </w:p>
                </w:txbxContent>
              </v:textbox>
              <w10:wrap anchorx="margin"/>
            </v:shape>
          </w:pict>
        </mc:Fallback>
      </mc:AlternateContent>
    </w:r>
  </w:p>
  <w:p w:rsidR="00DE0984" w:rsidRPr="00DE0984" w:rsidRDefault="00DE0984" w:rsidP="00C36231">
    <w:pPr>
      <w:pStyle w:val="Encabezado"/>
      <w:tabs>
        <w:tab w:val="clear" w:pos="4419"/>
        <w:tab w:val="clear" w:pos="8838"/>
      </w:tabs>
      <w:rPr>
        <w:sz w:val="22"/>
        <w:szCs w:val="22"/>
      </w:rPr>
    </w:pPr>
  </w:p>
  <w:p w:rsidR="00C36231" w:rsidRPr="00DE0984" w:rsidRDefault="00C36231" w:rsidP="00C36231">
    <w:pPr>
      <w:pStyle w:val="Encabezado"/>
      <w:tabs>
        <w:tab w:val="clear" w:pos="4419"/>
        <w:tab w:val="clear" w:pos="8838"/>
      </w:tabs>
      <w:rPr>
        <w:sz w:val="22"/>
        <w:szCs w:val="22"/>
      </w:rPr>
    </w:pPr>
  </w:p>
  <w:p w:rsidR="00C36231" w:rsidRPr="00B74E1A" w:rsidRDefault="00B74E1A" w:rsidP="00DE0984">
    <w:pPr>
      <w:pStyle w:val="Encabezado"/>
      <w:pBdr>
        <w:bottom w:val="single" w:sz="4" w:space="1" w:color="4F6228" w:themeColor="accent3" w:themeShade="80"/>
      </w:pBdr>
      <w:tabs>
        <w:tab w:val="clear" w:pos="4419"/>
        <w:tab w:val="clear" w:pos="8838"/>
      </w:tabs>
      <w:jc w:val="right"/>
      <w:rPr>
        <w:rFonts w:ascii="Century Gothic" w:hAnsi="Century Gothic"/>
        <w:sz w:val="22"/>
        <w:szCs w:val="22"/>
      </w:rPr>
    </w:pPr>
    <w:r>
      <w:rPr>
        <w:rFonts w:ascii="Century Gothic" w:hAnsi="Century Gothic"/>
        <w:sz w:val="22"/>
        <w:szCs w:val="22"/>
      </w:rPr>
      <w:t xml:space="preserve">Anexo 3, </w:t>
    </w:r>
    <w:r w:rsidR="00DE0984" w:rsidRPr="00B74E1A">
      <w:rPr>
        <w:rFonts w:ascii="Century Gothic" w:hAnsi="Century Gothic"/>
        <w:sz w:val="22"/>
        <w:szCs w:val="22"/>
      </w:rPr>
      <w:t>Formato 3.3.2, Proposición Económica por localidad y tipo de servicio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1A" w:rsidRDefault="00B74E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5A75"/>
    <w:multiLevelType w:val="multilevel"/>
    <w:tmpl w:val="18028A04"/>
    <w:lvl w:ilvl="0">
      <w:start w:val="1"/>
      <w:numFmt w:val="decimal"/>
      <w:pStyle w:val="Ttulo1"/>
      <w:lvlText w:val="%1."/>
      <w:lvlJc w:val="left"/>
      <w:pPr>
        <w:ind w:left="1276" w:hanging="1276"/>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lvl w:ilvl="0">
        <w:start w:val="1"/>
        <w:numFmt w:val="decimal"/>
        <w:pStyle w:val="Ttulo1"/>
        <w:lvlText w:val="%1."/>
        <w:lvlJc w:val="left"/>
        <w:pPr>
          <w:ind w:left="1276" w:hanging="1276"/>
        </w:pPr>
        <w:rPr>
          <w:rFonts w:hint="default"/>
        </w:rPr>
      </w:lvl>
    </w:lvlOverride>
    <w:lvlOverride w:ilvl="1">
      <w:lvl w:ilvl="1">
        <w:start w:val="1"/>
        <w:numFmt w:val="decimal"/>
        <w:pStyle w:val="Ttulo2"/>
        <w:lvlText w:val="%1.%2."/>
        <w:lvlJc w:val="left"/>
        <w:pPr>
          <w:ind w:left="709" w:hanging="709"/>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992" w:hanging="992"/>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lvlOverride w:ilvl="0">
      <w:lvl w:ilvl="0">
        <w:start w:val="1"/>
        <w:numFmt w:val="decimal"/>
        <w:pStyle w:val="Ttulo1"/>
        <w:lvlText w:val="%1."/>
        <w:lvlJc w:val="left"/>
        <w:pPr>
          <w:ind w:left="709" w:hanging="709"/>
        </w:pPr>
        <w:rPr>
          <w:rFonts w:hint="default"/>
        </w:rPr>
      </w:lvl>
    </w:lvlOverride>
    <w:lvlOverride w:ilvl="1">
      <w:lvl w:ilvl="1">
        <w:start w:val="1"/>
        <w:numFmt w:val="decimal"/>
        <w:pStyle w:val="Ttulo2"/>
        <w:lvlText w:val="%1.%2."/>
        <w:lvlJc w:val="left"/>
        <w:pPr>
          <w:ind w:left="851" w:hanging="851"/>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1134" w:hanging="113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231"/>
    <w:rsid w:val="00012C64"/>
    <w:rsid w:val="00035FEF"/>
    <w:rsid w:val="000C20EA"/>
    <w:rsid w:val="0030796D"/>
    <w:rsid w:val="00386381"/>
    <w:rsid w:val="003A7D1E"/>
    <w:rsid w:val="003B3F35"/>
    <w:rsid w:val="003D42CC"/>
    <w:rsid w:val="004B0ACE"/>
    <w:rsid w:val="00632C7E"/>
    <w:rsid w:val="00676E61"/>
    <w:rsid w:val="00874CBF"/>
    <w:rsid w:val="009D6345"/>
    <w:rsid w:val="009E44A1"/>
    <w:rsid w:val="009F1CB2"/>
    <w:rsid w:val="00B4601E"/>
    <w:rsid w:val="00B74E1A"/>
    <w:rsid w:val="00B85096"/>
    <w:rsid w:val="00BE4640"/>
    <w:rsid w:val="00C36231"/>
    <w:rsid w:val="00D32878"/>
    <w:rsid w:val="00D966A8"/>
    <w:rsid w:val="00DB36E7"/>
    <w:rsid w:val="00DD17DC"/>
    <w:rsid w:val="00DE0984"/>
    <w:rsid w:val="00E42F19"/>
    <w:rsid w:val="00F72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FCAE"/>
  <w15:docId w15:val="{1C69B6F4-53D2-4D45-BDE5-8C335625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6231"/>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paragraph" w:styleId="Ttulo1">
    <w:name w:val="heading 1"/>
    <w:basedOn w:val="Normal"/>
    <w:next w:val="Ttulo2"/>
    <w:link w:val="Ttulo1Car"/>
    <w:uiPriority w:val="9"/>
    <w:qFormat/>
    <w:rsid w:val="00C36231"/>
    <w:pPr>
      <w:widowControl/>
      <w:numPr>
        <w:numId w:val="1"/>
      </w:numPr>
      <w:tabs>
        <w:tab w:val="left" w:pos="567"/>
      </w:tabs>
      <w:autoSpaceDE/>
      <w:autoSpaceDN/>
      <w:adjustRightInd/>
      <w:spacing w:before="240"/>
      <w:ind w:left="709" w:hanging="709"/>
      <w:outlineLvl w:val="0"/>
    </w:pPr>
    <w:rPr>
      <w:rFonts w:eastAsiaTheme="majorEastAsia" w:cs="Arial"/>
      <w:bCs/>
      <w:sz w:val="24"/>
      <w:szCs w:val="24"/>
      <w:lang w:val="es-MX" w:eastAsia="zh-CN"/>
    </w:rPr>
  </w:style>
  <w:style w:type="paragraph" w:styleId="Ttulo2">
    <w:name w:val="heading 2"/>
    <w:basedOn w:val="Normal"/>
    <w:next w:val="Normal"/>
    <w:link w:val="Ttulo2Car"/>
    <w:uiPriority w:val="9"/>
    <w:unhideWhenUsed/>
    <w:qFormat/>
    <w:rsid w:val="00C36231"/>
    <w:pPr>
      <w:widowControl/>
      <w:numPr>
        <w:ilvl w:val="1"/>
        <w:numId w:val="1"/>
      </w:numPr>
      <w:tabs>
        <w:tab w:val="left" w:pos="709"/>
      </w:tabs>
      <w:autoSpaceDE/>
      <w:autoSpaceDN/>
      <w:adjustRightInd/>
      <w:spacing w:before="120"/>
      <w:contextualSpacing/>
      <w:outlineLvl w:val="1"/>
    </w:pPr>
    <w:rPr>
      <w:rFonts w:eastAsiaTheme="minorEastAsia" w:cs="Arial"/>
      <w:sz w:val="24"/>
      <w:szCs w:val="24"/>
      <w:lang w:val="es-MX" w:eastAsia="zh-CN"/>
    </w:rPr>
  </w:style>
  <w:style w:type="paragraph" w:styleId="Ttulo3">
    <w:name w:val="heading 3"/>
    <w:basedOn w:val="Normal"/>
    <w:next w:val="Normal"/>
    <w:link w:val="Ttulo3Car"/>
    <w:uiPriority w:val="9"/>
    <w:unhideWhenUsed/>
    <w:qFormat/>
    <w:rsid w:val="00C36231"/>
    <w:pPr>
      <w:widowControl/>
      <w:numPr>
        <w:ilvl w:val="2"/>
        <w:numId w:val="1"/>
      </w:numPr>
      <w:autoSpaceDE/>
      <w:autoSpaceDN/>
      <w:adjustRightInd/>
      <w:spacing w:before="60"/>
      <w:outlineLvl w:val="2"/>
    </w:pPr>
    <w:rPr>
      <w:rFonts w:eastAsiaTheme="minorEastAsia" w:cs="Arial"/>
      <w:sz w:val="22"/>
      <w:szCs w:val="22"/>
      <w:lang w:val="es-MX" w:eastAsia="zh-CN"/>
    </w:rPr>
  </w:style>
  <w:style w:type="paragraph" w:styleId="Ttulo4">
    <w:name w:val="heading 4"/>
    <w:basedOn w:val="Normal"/>
    <w:next w:val="Normal"/>
    <w:link w:val="Ttulo4Car"/>
    <w:uiPriority w:val="9"/>
    <w:unhideWhenUsed/>
    <w:qFormat/>
    <w:rsid w:val="00C36231"/>
    <w:pPr>
      <w:widowControl/>
      <w:numPr>
        <w:ilvl w:val="3"/>
        <w:numId w:val="1"/>
      </w:numPr>
      <w:tabs>
        <w:tab w:val="left" w:pos="1985"/>
      </w:tabs>
      <w:autoSpaceDE/>
      <w:autoSpaceDN/>
      <w:adjustRightInd/>
      <w:spacing w:before="120"/>
      <w:ind w:left="992" w:hanging="992"/>
      <w:contextualSpacing/>
      <w:outlineLvl w:val="3"/>
    </w:pPr>
    <w:rPr>
      <w:rFonts w:eastAsiaTheme="minorEastAsia" w:cs="Arial"/>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6231"/>
    <w:rPr>
      <w:rFonts w:ascii="Arial" w:eastAsiaTheme="majorEastAsia" w:hAnsi="Arial" w:cs="Arial"/>
      <w:bCs/>
      <w:sz w:val="24"/>
      <w:szCs w:val="24"/>
      <w:lang w:eastAsia="zh-CN"/>
    </w:rPr>
  </w:style>
  <w:style w:type="character" w:customStyle="1" w:styleId="Ttulo2Car">
    <w:name w:val="Título 2 Car"/>
    <w:basedOn w:val="Fuentedeprrafopredeter"/>
    <w:link w:val="Ttulo2"/>
    <w:uiPriority w:val="9"/>
    <w:rsid w:val="00C36231"/>
    <w:rPr>
      <w:rFonts w:ascii="Arial" w:eastAsiaTheme="minorEastAsia" w:hAnsi="Arial" w:cs="Arial"/>
      <w:sz w:val="24"/>
      <w:szCs w:val="24"/>
      <w:lang w:eastAsia="zh-CN"/>
    </w:rPr>
  </w:style>
  <w:style w:type="character" w:customStyle="1" w:styleId="Ttulo3Car">
    <w:name w:val="Título 3 Car"/>
    <w:basedOn w:val="Fuentedeprrafopredeter"/>
    <w:link w:val="Ttulo3"/>
    <w:uiPriority w:val="9"/>
    <w:rsid w:val="00C36231"/>
    <w:rPr>
      <w:rFonts w:ascii="Arial" w:eastAsiaTheme="minorEastAsia" w:hAnsi="Arial" w:cs="Arial"/>
      <w:lang w:eastAsia="zh-CN"/>
    </w:rPr>
  </w:style>
  <w:style w:type="character" w:customStyle="1" w:styleId="Ttulo4Car">
    <w:name w:val="Título 4 Car"/>
    <w:basedOn w:val="Fuentedeprrafopredeter"/>
    <w:link w:val="Ttulo4"/>
    <w:uiPriority w:val="9"/>
    <w:rsid w:val="00C36231"/>
    <w:rPr>
      <w:rFonts w:ascii="Arial" w:eastAsiaTheme="minorEastAsia" w:hAnsi="Arial" w:cs="Arial"/>
      <w:lang w:eastAsia="zh-CN"/>
    </w:rPr>
  </w:style>
  <w:style w:type="paragraph" w:styleId="Encabezado">
    <w:name w:val="header"/>
    <w:basedOn w:val="Normal"/>
    <w:link w:val="EncabezadoCar"/>
    <w:uiPriority w:val="99"/>
    <w:unhideWhenUsed/>
    <w:rsid w:val="00C36231"/>
    <w:pPr>
      <w:tabs>
        <w:tab w:val="center" w:pos="4419"/>
        <w:tab w:val="right" w:pos="8838"/>
      </w:tabs>
    </w:pPr>
  </w:style>
  <w:style w:type="character" w:customStyle="1" w:styleId="EncabezadoCar">
    <w:name w:val="Encabezado Car"/>
    <w:basedOn w:val="Fuentedeprrafopredeter"/>
    <w:link w:val="Encabezado"/>
    <w:uiPriority w:val="99"/>
    <w:rsid w:val="00C36231"/>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C36231"/>
    <w:pPr>
      <w:tabs>
        <w:tab w:val="center" w:pos="4419"/>
        <w:tab w:val="right" w:pos="8838"/>
      </w:tabs>
    </w:pPr>
  </w:style>
  <w:style w:type="character" w:customStyle="1" w:styleId="PiedepginaCar">
    <w:name w:val="Pie de página Car"/>
    <w:basedOn w:val="Fuentedeprrafopredeter"/>
    <w:link w:val="Piedepgina"/>
    <w:uiPriority w:val="99"/>
    <w:rsid w:val="00C36231"/>
    <w:rPr>
      <w:rFonts w:ascii="Arial" w:eastAsia="Times New Roman" w:hAnsi="Arial" w:cs="Times New Roman"/>
      <w:sz w:val="20"/>
      <w:szCs w:val="20"/>
      <w:lang w:val="es-ES" w:eastAsia="es-ES"/>
    </w:rPr>
  </w:style>
  <w:style w:type="paragraph" w:customStyle="1" w:styleId="Niveldos">
    <w:name w:val="Nivel dos"/>
    <w:basedOn w:val="Prrafodelista"/>
    <w:qFormat/>
    <w:rsid w:val="00C36231"/>
    <w:pPr>
      <w:widowControl/>
      <w:autoSpaceDE/>
      <w:autoSpaceDN/>
      <w:adjustRightInd/>
      <w:spacing w:before="240" w:after="120"/>
      <w:ind w:left="1134" w:hanging="708"/>
      <w:contextualSpacing w:val="0"/>
    </w:pPr>
    <w:rPr>
      <w:rFonts w:cs="Arial"/>
      <w:bCs/>
      <w:sz w:val="24"/>
      <w:szCs w:val="24"/>
    </w:rPr>
  </w:style>
  <w:style w:type="paragraph" w:styleId="Prrafodelista">
    <w:name w:val="List Paragraph"/>
    <w:basedOn w:val="Normal"/>
    <w:uiPriority w:val="34"/>
    <w:qFormat/>
    <w:rsid w:val="00C36231"/>
    <w:pPr>
      <w:ind w:left="720"/>
      <w:contextualSpacing/>
    </w:pPr>
  </w:style>
  <w:style w:type="paragraph" w:styleId="Textodeglobo">
    <w:name w:val="Balloon Text"/>
    <w:basedOn w:val="Normal"/>
    <w:link w:val="TextodegloboCar"/>
    <w:uiPriority w:val="99"/>
    <w:semiHidden/>
    <w:unhideWhenUsed/>
    <w:rsid w:val="00DB36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6E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D42CC"/>
    <w:rPr>
      <w:sz w:val="16"/>
      <w:szCs w:val="16"/>
    </w:rPr>
  </w:style>
  <w:style w:type="paragraph" w:styleId="Textocomentario">
    <w:name w:val="annotation text"/>
    <w:basedOn w:val="Normal"/>
    <w:link w:val="TextocomentarioCar"/>
    <w:uiPriority w:val="99"/>
    <w:semiHidden/>
    <w:unhideWhenUsed/>
    <w:rsid w:val="003D42CC"/>
  </w:style>
  <w:style w:type="character" w:customStyle="1" w:styleId="TextocomentarioCar">
    <w:name w:val="Texto comentario Car"/>
    <w:basedOn w:val="Fuentedeprrafopredeter"/>
    <w:link w:val="Textocomentario"/>
    <w:uiPriority w:val="99"/>
    <w:semiHidden/>
    <w:rsid w:val="003D42C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42CC"/>
    <w:rPr>
      <w:b/>
      <w:bCs/>
    </w:rPr>
  </w:style>
  <w:style w:type="character" w:customStyle="1" w:styleId="AsuntodelcomentarioCar">
    <w:name w:val="Asunto del comentario Car"/>
    <w:basedOn w:val="TextocomentarioCar"/>
    <w:link w:val="Asuntodelcomentario"/>
    <w:uiPriority w:val="99"/>
    <w:semiHidden/>
    <w:rsid w:val="003D42CC"/>
    <w:rPr>
      <w:rFonts w:ascii="Arial" w:eastAsia="Times New Roman" w:hAnsi="Arial" w:cs="Times New Roman"/>
      <w:b/>
      <w:bCs/>
      <w:sz w:val="20"/>
      <w:szCs w:val="20"/>
      <w:lang w:val="es-ES" w:eastAsia="es-ES"/>
    </w:rPr>
  </w:style>
  <w:style w:type="table" w:styleId="Tablaconcuadrcula">
    <w:name w:val="Table Grid"/>
    <w:basedOn w:val="Tablanormal"/>
    <w:rsid w:val="009E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1CC6C90E74DE0A9B8C71F3A1BB93A"/>
        <w:category>
          <w:name w:val="General"/>
          <w:gallery w:val="placeholder"/>
        </w:category>
        <w:types>
          <w:type w:val="bbPlcHdr"/>
        </w:types>
        <w:behaviors>
          <w:behavior w:val="content"/>
        </w:behaviors>
        <w:guid w:val="{B8E631EE-00CD-4638-A42A-732B781334F6}"/>
      </w:docPartPr>
      <w:docPartBody>
        <w:p w:rsidR="0032072F" w:rsidRDefault="00402B7C" w:rsidP="00402B7C">
          <w:pPr>
            <w:pStyle w:val="CC11CC6C90E74DE0A9B8C71F3A1BB93A"/>
          </w:pPr>
          <w:r w:rsidRPr="004D1289">
            <w:rPr>
              <w:rStyle w:val="Textodelmarcadordeposicin"/>
              <w:rFonts w:eastAsiaTheme="minorHAnsi"/>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B7C"/>
    <w:rsid w:val="0006000A"/>
    <w:rsid w:val="0032072F"/>
    <w:rsid w:val="00402B7C"/>
    <w:rsid w:val="004E0170"/>
    <w:rsid w:val="006873D5"/>
    <w:rsid w:val="00856BBE"/>
    <w:rsid w:val="008C5EF3"/>
    <w:rsid w:val="00CF103A"/>
    <w:rsid w:val="00F05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2B7C"/>
    <w:rPr>
      <w:color w:val="808080"/>
    </w:rPr>
  </w:style>
  <w:style w:type="paragraph" w:customStyle="1" w:styleId="CC11CC6C90E74DE0A9B8C71F3A1BB93A">
    <w:name w:val="CC11CC6C90E74DE0A9B8C71F3A1BB93A"/>
    <w:rsid w:val="00402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80</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Perez Teran</dc:creator>
  <cp:lastModifiedBy>Alejandro Pérez</cp:lastModifiedBy>
  <cp:revision>8</cp:revision>
  <dcterms:created xsi:type="dcterms:W3CDTF">2017-11-22T17:13:00Z</dcterms:created>
  <dcterms:modified xsi:type="dcterms:W3CDTF">2018-04-03T22:23:00Z</dcterms:modified>
</cp:coreProperties>
</file>